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Override PartName="/customXml/item2.xml" ContentType="application/xml"/>
  <Override PartName="/customXml/itemProps2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Normal"/>
        <w:jc w:val="center"/>
        <w:rPr>
          <w:rFonts w:cs="Calibri" w:cstheme="minorHAnsi"/>
          <w:b/>
        </w:rPr>
      </w:pPr>
      <w:r>
        <w:rPr>
          <w:rFonts w:cs="Calibri" w:cstheme="minorHAnsi"/>
          <w:b/>
        </w:rPr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-52070</wp:posOffset>
            </wp:positionH>
            <wp:positionV relativeFrom="paragraph">
              <wp:posOffset>15240</wp:posOffset>
            </wp:positionV>
            <wp:extent cx="1283970" cy="1276985"/>
            <wp:effectExtent l="0" t="0" r="0" b="0"/>
            <wp:wrapSquare wrapText="largest"/>
            <wp:docPr id="1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3970" cy="1276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5">
            <wp:simplePos x="0" y="0"/>
            <wp:positionH relativeFrom="column">
              <wp:posOffset>4699635</wp:posOffset>
            </wp:positionH>
            <wp:positionV relativeFrom="paragraph">
              <wp:posOffset>44450</wp:posOffset>
            </wp:positionV>
            <wp:extent cx="1314450" cy="1285875"/>
            <wp:effectExtent l="0" t="0" r="0" b="0"/>
            <wp:wrapSquare wrapText="largest"/>
            <wp:docPr id="2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11439" t="9670" r="5451" b="90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cs="Calibri" w:cstheme="minorHAnsi"/>
          <w:b/>
          <w:sz w:val="32"/>
          <w:szCs w:val="28"/>
        </w:rPr>
      </w:pPr>
      <w:r>
        <w:rPr>
          <w:rFonts w:cs="Calibri" w:cstheme="minorHAnsi"/>
          <w:b/>
          <w:sz w:val="32"/>
          <w:szCs w:val="28"/>
        </w:rPr>
        <w:t xml:space="preserve">IV Festiwal Piosenki Żeglarskiej </w:t>
      </w:r>
    </w:p>
    <w:p>
      <w:pPr>
        <w:pStyle w:val="Normal"/>
        <w:jc w:val="center"/>
        <w:rPr>
          <w:rFonts w:cs="Calibri" w:cstheme="minorHAnsi"/>
          <w:b/>
          <w:sz w:val="32"/>
          <w:szCs w:val="28"/>
        </w:rPr>
      </w:pPr>
      <w:r>
        <w:rPr>
          <w:rFonts w:cs="Calibri" w:cstheme="minorHAnsi"/>
          <w:b/>
          <w:sz w:val="32"/>
          <w:szCs w:val="28"/>
        </w:rPr>
        <w:t>„</w:t>
      </w:r>
      <w:r>
        <w:rPr>
          <w:rFonts w:cs="Calibri" w:cstheme="minorHAnsi"/>
          <w:b/>
          <w:sz w:val="32"/>
          <w:szCs w:val="28"/>
        </w:rPr>
        <w:t>Szanty na Wzgórzu”</w:t>
      </w:r>
    </w:p>
    <w:p>
      <w:pPr>
        <w:pStyle w:val="Normal"/>
        <w:jc w:val="center"/>
        <w:rPr>
          <w:rFonts w:cs="Calibri" w:cstheme="minorHAnsi"/>
          <w:b/>
          <w:sz w:val="32"/>
          <w:szCs w:val="28"/>
        </w:rPr>
      </w:pPr>
      <w:r>
        <w:rPr>
          <w:rFonts w:cs="Calibri" w:cstheme="minorHAnsi"/>
          <w:b/>
          <w:sz w:val="32"/>
          <w:szCs w:val="28"/>
        </w:rPr>
        <w:t xml:space="preserve">organizowany przez </w:t>
      </w:r>
    </w:p>
    <w:p>
      <w:pPr>
        <w:pStyle w:val="Normal"/>
        <w:jc w:val="center"/>
        <w:rPr>
          <w:rFonts w:cs="Calibri" w:cstheme="minorHAnsi"/>
          <w:b/>
          <w:sz w:val="32"/>
          <w:szCs w:val="28"/>
        </w:rPr>
      </w:pPr>
      <w:r>
        <w:rPr>
          <w:rFonts w:cs="Calibri" w:cstheme="minorHAnsi"/>
          <w:b/>
          <w:sz w:val="32"/>
          <w:szCs w:val="28"/>
        </w:rPr>
        <w:t>Szkołę Podstawową nr 23 w Gdyni</w:t>
      </w:r>
    </w:p>
    <w:p>
      <w:pPr>
        <w:pStyle w:val="Normal"/>
        <w:rPr>
          <w:rFonts w:cs="Calibri" w:cstheme="minorHAnsi"/>
          <w:sz w:val="28"/>
        </w:rPr>
      </w:pPr>
      <w:r>
        <w:rPr>
          <w:rFonts w:cs="Calibri" w:cstheme="minorHAnsi"/>
          <w:sz w:val="28"/>
        </w:rPr>
      </w:r>
    </w:p>
    <w:p>
      <w:pPr>
        <w:pStyle w:val="Normal"/>
        <w:jc w:val="center"/>
        <w:rPr>
          <w:rFonts w:cs="Calibri" w:cstheme="minorHAnsi"/>
          <w:u w:val="single"/>
        </w:rPr>
      </w:pPr>
      <w:r>
        <w:rPr/>
        <mc:AlternateContent>
          <mc:Choice Requires="wps">
            <w:drawing>
              <wp:inline distT="0" distB="0" distL="0" distR="0" wp14:anchorId="24841981">
                <wp:extent cx="304800" cy="304800"/>
                <wp:effectExtent l="0" t="0" r="0" b="0"/>
                <wp:docPr id="3" name="AutoShape 2" descr="blob:https://www.odwebp.svc.ms/20cd0970-3f87-4bc0-b432-4ac81bd8c38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920" cy="304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ID="AutoShape 2" path="m0,0l-2147483645,0l-2147483645,-2147483646l0,-2147483646xe" stroked="f" o:allowincell="f" style="position:absolute;margin-left:0pt;margin-top:-24.05pt;width:23.95pt;height:23.95pt;mso-wrap-style:none;v-text-anchor:middle;mso-position-vertical:top" wp14:anchorId="24841981">
                <v:fill o:detectmouseclick="t" on="false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Normal"/>
        <w:jc w:val="center"/>
        <w:rPr>
          <w:rFonts w:cs="Calibri" w:cstheme="minorHAnsi"/>
          <w:sz w:val="32"/>
          <w:u w:val="single"/>
        </w:rPr>
      </w:pPr>
      <w:r>
        <w:rPr/>
        <mc:AlternateContent>
          <mc:Choice Requires="wps">
            <w:drawing>
              <wp:inline distT="0" distB="0" distL="0" distR="0" wp14:anchorId="3420896E">
                <wp:extent cx="304800" cy="304800"/>
                <wp:effectExtent l="0" t="0" r="0" b="0"/>
                <wp:docPr id="4" name="Prostokąt 2" descr="blob:https://www.odwebp.svc.ms/20cd0970-3f87-4bc0-b432-4ac81bd8c38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920" cy="304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ID="Prostokąt 2" path="m0,0l-2147483645,0l-2147483645,-2147483646l0,-2147483646xe" stroked="f" o:allowincell="f" style="position:absolute;margin-left:0pt;margin-top:-24.05pt;width:23.95pt;height:23.95pt;mso-wrap-style:none;v-text-anchor:middle;mso-position-vertical:top" wp14:anchorId="3420896E">
                <v:fill o:detectmouseclick="t" on="false"/>
                <v:stroke color="#3465a4" joinstyle="round" endcap="flat"/>
                <w10:wrap type="square"/>
              </v:rect>
            </w:pict>
          </mc:Fallback>
        </mc:AlternateContent>
      </w:r>
      <w:r>
        <w:rPr>
          <w:rFonts w:cs="Calibri" w:cstheme="minorHAnsi"/>
          <w:b/>
          <w:bCs/>
          <w:sz w:val="40"/>
          <w:szCs w:val="40"/>
          <w:u w:val="single"/>
        </w:rPr>
        <w:t>Regulamin konkursu</w:t>
      </w:r>
    </w:p>
    <w:p>
      <w:pPr>
        <w:pStyle w:val="Normal"/>
        <w:jc w:val="center"/>
        <w:rPr>
          <w:rFonts w:cs="Calibri" w:cstheme="minorHAnsi"/>
          <w:u w:val="single"/>
        </w:rPr>
      </w:pPr>
      <w:r>
        <w:rPr>
          <w:rFonts w:cs="Calibri" w:cstheme="minorHAnsi"/>
          <w:u w:val="single"/>
        </w:rPr>
      </w:r>
    </w:p>
    <w:p>
      <w:pPr>
        <w:pStyle w:val="Normal"/>
        <w:spacing w:beforeAutospacing="1" w:afterAutospacing="1"/>
        <w:rPr>
          <w:rFonts w:eastAsia="Times New Roman" w:cs="Calibri" w:cstheme="minorHAnsi"/>
          <w:lang w:eastAsia="pl-PL"/>
        </w:rPr>
      </w:pPr>
      <w:r>
        <w:rPr>
          <w:rFonts w:eastAsia="Times New Roman" w:cs="Calibri" w:cstheme="minorHAnsi"/>
          <w:b/>
          <w:bCs/>
          <w:lang w:eastAsia="pl-PL"/>
        </w:rPr>
        <w:t xml:space="preserve">CELE KONKURSU </w:t>
      </w:r>
    </w:p>
    <w:p>
      <w:pPr>
        <w:pStyle w:val="ListParagraph"/>
        <w:numPr>
          <w:ilvl w:val="0"/>
          <w:numId w:val="2"/>
        </w:numPr>
        <w:spacing w:beforeAutospacing="1" w:after="0"/>
        <w:contextualSpacing/>
        <w:jc w:val="both"/>
        <w:rPr>
          <w:rFonts w:eastAsia="Times New Roman" w:cs="Calibri" w:cstheme="minorHAnsi"/>
          <w:lang w:eastAsia="pl-PL"/>
        </w:rPr>
      </w:pPr>
      <w:r>
        <w:rPr>
          <w:rFonts w:eastAsia="Times New Roman" w:cs="Calibri" w:cstheme="minorHAnsi"/>
          <w:lang w:eastAsia="pl-PL"/>
        </w:rPr>
        <w:t>Prezentacja i popularyzacja szant oraz piosenek żeglarskich w mieście z długą tradycją żeglarską.</w:t>
      </w:r>
    </w:p>
    <w:p>
      <w:pPr>
        <w:pStyle w:val="ListParagraph"/>
        <w:numPr>
          <w:ilvl w:val="0"/>
          <w:numId w:val="2"/>
        </w:numPr>
        <w:spacing w:before="0" w:after="0"/>
        <w:contextualSpacing/>
        <w:jc w:val="both"/>
        <w:rPr>
          <w:rFonts w:eastAsia="Times New Roman" w:cs="Calibri" w:cstheme="minorHAnsi"/>
          <w:lang w:eastAsia="pl-PL"/>
        </w:rPr>
      </w:pPr>
      <w:r>
        <w:rPr>
          <w:rFonts w:eastAsia="Times New Roman" w:cs="Calibri" w:cstheme="minorHAnsi"/>
          <w:lang w:eastAsia="pl-PL"/>
        </w:rPr>
        <w:t xml:space="preserve">Rozbudzenie i rozwijanie aktywności i talentów muzycznych uczniów. </w:t>
      </w:r>
    </w:p>
    <w:p>
      <w:pPr>
        <w:pStyle w:val="ListParagraph"/>
        <w:numPr>
          <w:ilvl w:val="0"/>
          <w:numId w:val="2"/>
        </w:numPr>
        <w:spacing w:before="0" w:after="0"/>
        <w:contextualSpacing/>
        <w:jc w:val="both"/>
        <w:rPr>
          <w:rFonts w:eastAsia="Times New Roman" w:cs="Calibri" w:cstheme="minorHAnsi"/>
          <w:lang w:eastAsia="pl-PL"/>
        </w:rPr>
      </w:pPr>
      <w:r>
        <w:rPr>
          <w:rFonts w:eastAsia="Times New Roman" w:cs="Calibri" w:cstheme="minorHAnsi"/>
          <w:lang w:eastAsia="pl-PL"/>
        </w:rPr>
        <w:t>Integracja środowiska lokalnego. Stworzenie przestrzeni w Gdyni do spotkań i wspólnej zabawy.</w:t>
      </w:r>
    </w:p>
    <w:p>
      <w:pPr>
        <w:pStyle w:val="ListParagraph"/>
        <w:numPr>
          <w:ilvl w:val="0"/>
          <w:numId w:val="2"/>
        </w:numPr>
        <w:spacing w:before="0" w:afterAutospacing="1"/>
        <w:contextualSpacing/>
        <w:jc w:val="both"/>
        <w:rPr>
          <w:rFonts w:eastAsia="Times New Roman" w:cs="Calibri" w:cstheme="minorHAnsi"/>
          <w:lang w:eastAsia="pl-PL"/>
        </w:rPr>
      </w:pPr>
      <w:r>
        <w:rPr>
          <w:rFonts w:eastAsia="Times New Roman" w:cs="Calibri" w:cstheme="minorHAnsi"/>
          <w:lang w:eastAsia="pl-PL"/>
        </w:rPr>
        <w:t>Promocja uczniów, nauczycieli, szkół i przedszkoli.</w:t>
      </w:r>
    </w:p>
    <w:p>
      <w:pPr>
        <w:pStyle w:val="Normal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jc w:val="both"/>
        <w:rPr>
          <w:rFonts w:cs="Calibri" w:cstheme="minorHAnsi"/>
          <w:b/>
        </w:rPr>
      </w:pPr>
      <w:r>
        <w:rPr>
          <w:rFonts w:cs="Calibri" w:cstheme="minorHAnsi"/>
          <w:b/>
        </w:rPr>
        <w:t>WARUNKI UCZESTNICTWA</w:t>
      </w:r>
    </w:p>
    <w:p>
      <w:pPr>
        <w:pStyle w:val="Normal"/>
        <w:jc w:val="both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ListParagraph"/>
        <w:numPr>
          <w:ilvl w:val="0"/>
          <w:numId w:val="1"/>
        </w:numPr>
        <w:jc w:val="both"/>
        <w:rPr>
          <w:rFonts w:cs="Calibri" w:cstheme="minorHAnsi"/>
        </w:rPr>
      </w:pPr>
      <w:r>
        <w:rPr>
          <w:rFonts w:cs="Calibri" w:cstheme="minorHAnsi"/>
        </w:rPr>
        <w:t>W konkursie mogą wziąć udział soliści, zespoły ze szkół podstawowych i przedszkoli, niezależnie od wieku i pochodzenia.</w:t>
      </w:r>
    </w:p>
    <w:p>
      <w:pPr>
        <w:pStyle w:val="ListParagraph"/>
        <w:numPr>
          <w:ilvl w:val="0"/>
          <w:numId w:val="1"/>
        </w:numPr>
        <w:jc w:val="both"/>
        <w:rPr>
          <w:rFonts w:cs="Calibri" w:cstheme="minorHAnsi"/>
        </w:rPr>
      </w:pPr>
      <w:r>
        <w:rPr>
          <w:rFonts w:cs="Calibri" w:cstheme="minorHAnsi"/>
        </w:rPr>
        <w:t xml:space="preserve">Każdy wykonawca bądź grupa zobowiązana jest wykonać 1 utwór – zaśpiewany na żywo, z towarzyszeniem instrumentów, podkładu lub acapella. </w:t>
      </w:r>
    </w:p>
    <w:p>
      <w:pPr>
        <w:pStyle w:val="ListParagraph"/>
        <w:numPr>
          <w:ilvl w:val="0"/>
          <w:numId w:val="1"/>
        </w:numPr>
        <w:jc w:val="both"/>
        <w:rPr>
          <w:rFonts w:cs="Calibri" w:cstheme="minorHAnsi"/>
        </w:rPr>
      </w:pPr>
      <w:r>
        <w:rPr>
          <w:rFonts w:cs="Calibri" w:cstheme="minorHAnsi"/>
        </w:rPr>
        <w:t>Organizator nie narzuca wyboru piosenki, jedynym wymogiem jest przynależność utworu do repertuaru szeroko rozumianej piosenki żeglarskiej, szant, pieśni kubryku.</w:t>
      </w:r>
    </w:p>
    <w:p>
      <w:pPr>
        <w:pStyle w:val="ListParagraph"/>
        <w:numPr>
          <w:ilvl w:val="0"/>
          <w:numId w:val="1"/>
        </w:numPr>
        <w:jc w:val="both"/>
        <w:rPr>
          <w:rFonts w:cs="Calibri" w:cstheme="minorHAnsi"/>
        </w:rPr>
      </w:pPr>
      <w:r>
        <w:rPr>
          <w:rFonts w:cs="Calibri" w:cstheme="minorHAnsi"/>
        </w:rPr>
        <w:t>Organizator zapewnia nagłośnienie z obsługą.</w:t>
      </w:r>
    </w:p>
    <w:p>
      <w:pPr>
        <w:pStyle w:val="NormalWeb"/>
        <w:numPr>
          <w:ilvl w:val="0"/>
          <w:numId w:val="1"/>
        </w:numPr>
        <w:spacing w:before="280" w:after="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Preferowane są stroje żeglarsko-pirackie, rekwizyty i dobry humor</w:t>
      </w:r>
      <w:r>
        <w:rPr>
          <w:rFonts w:cs="Segoe UI Emoji" w:ascii="Segoe UI Emoji" w:hAnsi="Segoe UI Emoji"/>
        </w:rPr>
        <w:t>☺</w:t>
      </w:r>
      <w:r>
        <w:rPr>
          <w:rFonts w:cs="Calibri" w:ascii="Calibri" w:hAnsi="Calibri" w:asciiTheme="minorHAnsi" w:cstheme="minorHAnsi" w:hAnsiTheme="minorHAnsi"/>
        </w:rPr>
        <w:t xml:space="preserve"> </w:t>
      </w:r>
    </w:p>
    <w:p>
      <w:pPr>
        <w:pStyle w:val="NormalWeb"/>
        <w:numPr>
          <w:ilvl w:val="0"/>
          <w:numId w:val="1"/>
        </w:numPr>
        <w:spacing w:before="0" w:after="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Jury powołane przez Organizatora przyzna nagrody w każdej kategorii wiekowej. </w:t>
      </w:r>
    </w:p>
    <w:p>
      <w:pPr>
        <w:pStyle w:val="NormalWeb"/>
        <w:numPr>
          <w:ilvl w:val="0"/>
          <w:numId w:val="1"/>
        </w:numPr>
        <w:spacing w:before="0" w:after="28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Werdykt jury jest ostateczny i niepodważalny. </w:t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  <w:t>MIEJSCE I TERMIN</w:t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  <w:t>Szkoła Podstawowa nr 23 w Gdyni, ul. Grottgera 19</w:t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</w:rPr>
        <w:t xml:space="preserve">Termin:  </w:t>
      </w:r>
      <w:r>
        <w:rPr>
          <w:rFonts w:cs="Calibri" w:cstheme="minorHAnsi"/>
          <w:b/>
          <w:bCs/>
        </w:rPr>
        <w:t>czwartek, 22 maja 2025, godz. 10.00</w:t>
      </w:r>
      <w:r>
        <w:rPr>
          <w:rFonts w:cs="Calibri" w:cstheme="minorHAnsi"/>
          <w:b/>
          <w:bCs/>
          <w:color w:themeColor="text1" w:val="000000"/>
        </w:rPr>
        <w:t xml:space="preserve"> kategoria: grupy przedszkolne, uczniowie  kl. I-VIII</w:t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</w:rPr>
        <w:tab/>
      </w:r>
      <w:r>
        <w:rPr>
          <w:rFonts w:cs="Calibri" w:cstheme="minorHAnsi"/>
          <w:b/>
          <w:bCs/>
          <w:color w:themeColor="text1" w:val="000000"/>
        </w:rPr>
        <w:t xml:space="preserve"> </w:t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Web"/>
        <w:spacing w:before="280" w:after="280"/>
        <w:rPr>
          <w:rFonts w:ascii="Calibri" w:hAnsi="Calibri" w:cs="Calibri" w:asciiTheme="minorHAnsi" w:cstheme="minorHAnsi" w:hAnsiTheme="minorHAnsi"/>
        </w:rPr>
      </w:pPr>
      <w:r>
        <w:rPr>
          <w:rFonts w:cs="Calibri" w:cstheme="minorHAnsi" w:ascii="Calibri" w:hAnsi="Calibri"/>
        </w:rPr>
      </w:r>
    </w:p>
    <w:p>
      <w:pPr>
        <w:pStyle w:val="NormalWeb"/>
        <w:spacing w:before="280" w:after="28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Jury powołane przez Organizatora dokona oceny występów konkursowych, uwzględniając: </w:t>
      </w:r>
    </w:p>
    <w:p>
      <w:pPr>
        <w:pStyle w:val="NormalWeb"/>
        <w:numPr>
          <w:ilvl w:val="0"/>
          <w:numId w:val="3"/>
        </w:numPr>
        <w:spacing w:before="280" w:after="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dobór repertuaru, </w:t>
      </w:r>
    </w:p>
    <w:p>
      <w:pPr>
        <w:pStyle w:val="NormalWeb"/>
        <w:numPr>
          <w:ilvl w:val="0"/>
          <w:numId w:val="3"/>
        </w:numPr>
        <w:spacing w:before="0" w:after="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opracowanie muzyczne i interpretację,</w:t>
      </w:r>
    </w:p>
    <w:p>
      <w:pPr>
        <w:pStyle w:val="NormalWeb"/>
        <w:numPr>
          <w:ilvl w:val="0"/>
          <w:numId w:val="3"/>
        </w:numPr>
        <w:spacing w:before="0" w:after="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wykonanie i pomysłowość prezentacji,</w:t>
      </w:r>
    </w:p>
    <w:p>
      <w:pPr>
        <w:pStyle w:val="NormalWeb"/>
        <w:numPr>
          <w:ilvl w:val="0"/>
          <w:numId w:val="3"/>
        </w:numPr>
        <w:spacing w:before="0" w:after="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dykcję, muzykalność, </w:t>
      </w:r>
    </w:p>
    <w:p>
      <w:pPr>
        <w:pStyle w:val="NormalWeb"/>
        <w:numPr>
          <w:ilvl w:val="0"/>
          <w:numId w:val="3"/>
        </w:numPr>
        <w:spacing w:before="0" w:after="28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ogólny wyraz artystyczny.</w:t>
      </w:r>
    </w:p>
    <w:p>
      <w:pPr>
        <w:pStyle w:val="NormalWeb"/>
        <w:spacing w:before="280" w:after="280"/>
        <w:rPr>
          <w:rFonts w:ascii="Calibri" w:hAnsi="Calibri" w:cs="Calibri" w:asciiTheme="minorHAnsi" w:cstheme="minorHAnsi" w:hAnsiTheme="minorHAnsi"/>
          <w:b/>
        </w:rPr>
      </w:pPr>
      <w:r>
        <w:rPr>
          <w:rFonts w:cs="Calibri" w:ascii="Calibri" w:hAnsi="Calibri" w:asciiTheme="minorHAnsi" w:cstheme="minorHAnsi" w:hAnsiTheme="minorHAnsi"/>
          <w:b/>
        </w:rPr>
        <w:t>Kategorie wiekowe</w:t>
      </w:r>
    </w:p>
    <w:p>
      <w:pPr>
        <w:pStyle w:val="NormalWeb"/>
        <w:spacing w:before="280" w:after="28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Jury będzie oceniać wykonania w następujących kategoriach wiekowych:</w:t>
      </w:r>
    </w:p>
    <w:p>
      <w:pPr>
        <w:pStyle w:val="NormalWeb"/>
        <w:numPr>
          <w:ilvl w:val="0"/>
          <w:numId w:val="4"/>
        </w:numPr>
        <w:spacing w:before="280" w:after="0"/>
        <w:rPr>
          <w:rFonts w:ascii="Calibri" w:hAnsi="Calibri" w:cs="Calibri" w:asciiTheme="minorHAnsi" w:cstheme="minorHAnsi" w:hAnsiTheme="minorHAnsi"/>
          <w:b/>
        </w:rPr>
      </w:pPr>
      <w:r>
        <w:rPr>
          <w:rFonts w:cs="Calibri" w:ascii="Calibri" w:hAnsi="Calibri" w:asciiTheme="minorHAnsi" w:cstheme="minorHAnsi" w:hAnsiTheme="minorHAnsi"/>
          <w:b/>
        </w:rPr>
        <w:t>dzieci w wieku przedszkolnym</w:t>
      </w:r>
    </w:p>
    <w:p>
      <w:pPr>
        <w:pStyle w:val="NormalWeb"/>
        <w:numPr>
          <w:ilvl w:val="0"/>
          <w:numId w:val="4"/>
        </w:numPr>
        <w:spacing w:before="0" w:after="0"/>
        <w:rPr>
          <w:rFonts w:ascii="Calibri" w:hAnsi="Calibri" w:cs="Calibri" w:asciiTheme="minorHAnsi" w:cstheme="minorHAnsi" w:hAnsiTheme="minorHAnsi"/>
          <w:b/>
        </w:rPr>
      </w:pPr>
      <w:r>
        <w:rPr>
          <w:rFonts w:cs="Calibri" w:ascii="Calibri" w:hAnsi="Calibri" w:asciiTheme="minorHAnsi" w:cstheme="minorHAnsi" w:hAnsiTheme="minorHAnsi"/>
          <w:b/>
        </w:rPr>
        <w:t>uczniowie kl. 1-3</w:t>
      </w:r>
    </w:p>
    <w:p>
      <w:pPr>
        <w:pStyle w:val="NormalWeb"/>
        <w:numPr>
          <w:ilvl w:val="0"/>
          <w:numId w:val="4"/>
        </w:numPr>
        <w:spacing w:before="0" w:after="280"/>
        <w:rPr>
          <w:rFonts w:ascii="Calibri" w:hAnsi="Calibri" w:cs="Calibri" w:asciiTheme="minorHAnsi" w:cstheme="minorHAnsi" w:hAnsiTheme="minorHAnsi"/>
          <w:b/>
        </w:rPr>
      </w:pPr>
      <w:r>
        <w:rPr>
          <w:rFonts w:cs="Calibri" w:ascii="Calibri" w:hAnsi="Calibri" w:asciiTheme="minorHAnsi" w:cstheme="minorHAnsi" w:hAnsiTheme="minorHAnsi"/>
          <w:b/>
        </w:rPr>
        <w:t>uczniowie kl. 4-8</w:t>
      </w:r>
    </w:p>
    <w:p>
      <w:pPr>
        <w:pStyle w:val="Normal"/>
        <w:rPr>
          <w:rFonts w:cs="Calibri" w:cstheme="minorHAnsi"/>
          <w:i/>
          <w:i/>
        </w:rPr>
      </w:pPr>
      <w:r>
        <w:rPr>
          <w:rFonts w:cs="Calibri" w:cstheme="minorHAnsi"/>
          <w:i/>
        </w:rPr>
        <w:t>Z jednej szkoły/przedszkola może wziąć udział 1 solista oraz 1 zespół z każdej kategorii wiekowej.</w:t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  <w:t>Wyniki konkursu ogłoszone zostaną w dniu festiwalu, dyplomy i nagrody wręczymy podczas finału Imprezy.</w:t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rFonts w:cs="Calibri" w:cstheme="minorHAnsi"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 xml:space="preserve">Ahoj!! Ahoj, Gdynio! Ahoj, Przyjaciele! Przybywajcie do nas! </w:t>
      </w:r>
    </w:p>
    <w:p>
      <w:pPr>
        <w:pStyle w:val="Normal"/>
        <w:rPr>
          <w:rFonts w:cs="Calibri" w:cstheme="minorHAnsi"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 xml:space="preserve">Zapraszamy do udziału, zachęcamy do wspólnego muzykowania, zabawy i śpiewu. </w:t>
      </w:r>
    </w:p>
    <w:p>
      <w:pPr>
        <w:pStyle w:val="Normal"/>
        <w:rPr>
          <w:rFonts w:cs="Calibri" w:cstheme="minorHAnsi"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 xml:space="preserve">Widzimy się na Wzgórzu!!! </w:t>
      </w:r>
    </w:p>
    <w:p>
      <w:pPr>
        <w:pStyle w:val="Normal"/>
        <w:rPr>
          <w:rFonts w:cs="Calibri" w:cstheme="minorHAnsi"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>Gwarantujemy doskonałą zabawę, biesiadę, poczęstunek, wspólne śpiewanie i pląsy!</w:t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Web"/>
        <w:spacing w:before="280" w:after="280"/>
        <w:rPr>
          <w:rFonts w:ascii="Calibri" w:hAnsi="Calibri" w:cs="Calibri" w:asciiTheme="minorHAnsi" w:cstheme="minorHAnsi" w:hAnsiTheme="minorHAnsi"/>
          <w:color w:val="0000FF"/>
        </w:rPr>
      </w:pPr>
      <w:r>
        <w:rPr>
          <w:rFonts w:cs="Calibri" w:ascii="Calibri" w:hAnsi="Calibri" w:asciiTheme="minorHAnsi" w:cstheme="minorHAnsi" w:hAnsiTheme="minorHAnsi"/>
          <w:b/>
          <w:bCs/>
        </w:rPr>
        <w:t xml:space="preserve">ZGŁOSZENIE DO KONKURSU </w:t>
      </w:r>
      <w:r>
        <w:rPr>
          <w:rFonts w:cs="Calibri" w:ascii="Calibri" w:hAnsi="Calibri" w:asciiTheme="minorHAnsi" w:cstheme="minorHAnsi" w:hAnsiTheme="minorHAnsi"/>
        </w:rPr>
        <w:t xml:space="preserve">następuje drogą elektroniczną na adres </w:t>
      </w:r>
      <w:hyperlink r:id="rId4">
        <w:r>
          <w:rPr>
            <w:rStyle w:val="Hyperlink"/>
            <w:rFonts w:cs="Calibri" w:ascii="Calibri" w:hAnsi="Calibri" w:asciiTheme="minorHAnsi" w:cstheme="minorHAnsi" w:hAnsiTheme="minorHAnsi"/>
          </w:rPr>
          <w:t>festiwalszanty@sp23gdynia.pl</w:t>
        </w:r>
      </w:hyperlink>
      <w:r>
        <w:rPr>
          <w:rFonts w:cs="Calibri" w:ascii="Calibri" w:hAnsi="Calibri" w:asciiTheme="minorHAnsi" w:cstheme="minorHAnsi" w:hAnsiTheme="minorHAnsi"/>
        </w:rPr>
        <w:t xml:space="preserve">  </w:t>
      </w:r>
      <w:r>
        <w:rPr>
          <w:rFonts w:cs="Calibri" w:ascii="Calibri" w:hAnsi="Calibri" w:asciiTheme="minorHAnsi" w:cstheme="minorHAnsi" w:hAnsiTheme="minorHAnsi"/>
          <w:b/>
          <w:bCs/>
        </w:rPr>
        <w:t>do dnia 6 maja 2025 r.</w:t>
        <w:br/>
      </w:r>
      <w:r>
        <w:rPr>
          <w:rFonts w:cs="Calibri" w:ascii="Calibri" w:hAnsi="Calibri" w:asciiTheme="minorHAnsi" w:cstheme="minorHAnsi" w:hAnsiTheme="minorHAnsi"/>
        </w:rPr>
        <w:t xml:space="preserve">Należy przesłać wypełnioną </w:t>
      </w:r>
      <w:r>
        <w:rPr>
          <w:rFonts w:cs="Calibri" w:ascii="Calibri" w:hAnsi="Calibri" w:asciiTheme="minorHAnsi" w:cstheme="minorHAnsi" w:hAnsiTheme="minorHAnsi"/>
          <w:b/>
          <w:bCs/>
        </w:rPr>
        <w:t xml:space="preserve">kartę zgłoszenia </w:t>
      </w:r>
    </w:p>
    <w:p>
      <w:pPr>
        <w:pStyle w:val="Normal"/>
        <w:rPr>
          <w:rFonts w:cs="Calibri" w:cstheme="minorHAnsi"/>
        </w:rPr>
      </w:pPr>
      <w:r>
        <w:rPr/>
        <w:br/>
      </w:r>
    </w:p>
    <w:sectPr>
      <w:type w:val="nextPage"/>
      <w:pgSz w:w="11906" w:h="16838"/>
      <w:pgMar w:left="1417" w:right="1417" w:gutter="0" w:header="0" w:top="567" w:footer="0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Segoe UI Emoji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25602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4"/>
      <w:szCs w:val="24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basedOn w:val="DefaultParagraphFont"/>
    <w:uiPriority w:val="99"/>
    <w:unhideWhenUsed/>
    <w:rsid w:val="0091753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917535"/>
    <w:rPr>
      <w:color w:val="605E5C"/>
      <w:shd w:fill="E1DFDD" w:val="clear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725602"/>
    <w:pPr>
      <w:spacing w:before="0" w:after="0"/>
      <w:ind w:left="72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725602"/>
    <w:pPr>
      <w:spacing w:beforeAutospacing="1" w:afterAutospacing="1"/>
    </w:pPr>
    <w:rPr>
      <w:rFonts w:ascii="Times New Roman" w:hAnsi="Times New Roman" w:eastAsia="Times New Roman" w:cs="Times New Roman"/>
      <w:lang w:eastAsia="pl-PL"/>
    </w:rPr>
  </w:style>
  <w:style w:type="paragraph" w:styleId="NoSpacing">
    <w:name w:val="No Spacing"/>
    <w:uiPriority w:val="1"/>
    <w:qFormat/>
    <w:rsid w:val="00725602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4"/>
      <w:szCs w:val="24"/>
      <w:lang w:val="pl-PL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festiwalszanty@sp23gdynia.pl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<Relationship Id="rId11" Type="http://schemas.openxmlformats.org/officeDocument/2006/relationships/customXml" Target="../customXml/item3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92744730C7E6547A732BB351397093E" ma:contentTypeVersion="13" ma:contentTypeDescription="Utwórz nowy dokument." ma:contentTypeScope="" ma:versionID="eb093eb95e7a1cbf8bf8d2b4c60f421f">
  <xsd:schema xmlns:xsd="http://www.w3.org/2001/XMLSchema" xmlns:xs="http://www.w3.org/2001/XMLSchema" xmlns:p="http://schemas.microsoft.com/office/2006/metadata/properties" xmlns:ns3="89d8dfbe-ee6e-4bca-b0a7-0807fc4b2e4e" xmlns:ns4="50a4fef2-9e91-47e0-b896-3d2a2b671c90" targetNamespace="http://schemas.microsoft.com/office/2006/metadata/properties" ma:root="true" ma:fieldsID="29d3baefc92ec83e2608c6f0b94f8f73" ns3:_="" ns4:_="">
    <xsd:import namespace="89d8dfbe-ee6e-4bca-b0a7-0807fc4b2e4e"/>
    <xsd:import namespace="50a4fef2-9e91-47e0-b896-3d2a2b671c9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8dfbe-ee6e-4bca-b0a7-0807fc4b2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4fef2-9e91-47e0-b896-3d2a2b671c9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A05F786-37D4-4F92-BF63-F6CDFC402C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A76F50-FCF7-41FA-9807-D20A6A895A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d8dfbe-ee6e-4bca-b0a7-0807fc4b2e4e"/>
    <ds:schemaRef ds:uri="50a4fef2-9e91-47e0-b896-3d2a2b671c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B581FF-D1F2-443C-843B-5AADF324FE4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Application>LibreOffice/7.6.4.1$Windows_X86_64 LibreOffice_project/e19e193f88cd6c0525a17fb7a176ed8e6a3e2aa1</Application>
  <AppVersion>15.0000</AppVersion>
  <Pages>2</Pages>
  <Words>311</Words>
  <Characters>2005</Characters>
  <CharactersWithSpaces>2280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2024-02-05T14:35:00Z</dcterms:created>
  <dc:creator>Tomasz Ogrodnik</dc:creator>
  <dc:description/>
  <dc:language>pl-PL</dc:language>
  <cp:lastModifiedBy/>
  <cp:lastPrinted>2024-02-16T10:13:00Z</cp:lastPrinted>
  <dcterms:modified xsi:type="dcterms:W3CDTF">2025-04-02T14:26:42Z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0x010100692744730C7E6547A732BB351397093E</vt:lpwstr>
  </property>
</Properties>
</file>